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30edca47f83a4e841cfebfb6aa1e37d8377783"/>
    <w:p>
      <w:pPr>
        <w:pStyle w:val="Heading3"/>
      </w:pPr>
      <w:r>
        <w:t xml:space="preserve">Максим Ликсутов: ежедневно более 10,7 тыс. машин не въезжают в центр, а остаются на перехватывающих парковках</w:t>
      </w:r>
    </w:p>
    <w:p>
      <w:pPr>
        <w:pStyle w:val="FirstParagraph"/>
      </w:pPr>
      <w:r>
        <w:t xml:space="preserve">28.05.2025</w:t>
      </w:r>
    </w:p>
    <w:p>
      <w:pPr>
        <w:pStyle w:val="BodyText"/>
      </w:pPr>
      <w:r>
        <w:t xml:space="preserve">28.05.2025.</w:t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и промышленности Максим Ликсутов, благодаря перехватывающим парковкам дороги Москвы становятся свободнее.</w:t>
      </w:r>
    </w:p>
    <w:p>
      <w:pPr>
        <w:pStyle w:val="BodyText"/>
      </w:pPr>
      <w:r>
        <w:t xml:space="preserve">С перехватывающим тарифом можно бесплатно оставить машину на весь день и продолжить путь на городском транспорте. Для этого нужно припарковаться в период с 05:30 до 02:00, совершить не менее 2 поездок на метро, МЦК или МЦД, при этом первая поездка должна быть от ближайшей к парковке станции. На перехватывающей парковке и в пути нужно использовать одну и ту же карту «Тройка», социальную карту или билет «Единый».</w:t>
      </w:r>
    </w:p>
    <w:p>
      <w:pPr>
        <w:pStyle w:val="BodyText"/>
      </w:pPr>
      <w:r>
        <w:t xml:space="preserve">«Ежедневно более 10 тыс. водителей оставляют машины на перехватывающих парковках. Благодаря этому центр города становится свободнее. Продолжим увеличивать количество парковок с перехватывающим тарифом в соответствии с Транспортной программой до 2030 года, которую утвердил Мэр Москвы Сергей Собянин», — добавил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http://aeroport.mos.ru/presscenter/news/detail/12994732.html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Аэропорт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29947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aeroport.mos.ru" TargetMode="External" /><Relationship Type="http://schemas.openxmlformats.org/officeDocument/2006/relationships/hyperlink" Id="rId20" Target="http://aeroport.mos.ru/presscenter/news/detail/129947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2025-08-05T14:33:21Z</dcterms:created>
  <dcterms:modified xsi:type="dcterms:W3CDTF">2025-08-05T14:33:21Z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